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66ACE2" w14:textId="28C5F6BA" w:rsidR="007E53AC" w:rsidRPr="007E53AC" w:rsidRDefault="005C4DF3" w:rsidP="007E53AC">
      <w:pPr>
        <w:pStyle w:val="BodyText"/>
        <w:numPr>
          <w:ilvl w:val="0"/>
          <w:numId w:val="4"/>
        </w:numPr>
        <w:spacing w:before="90"/>
        <w:rPr>
          <w:sz w:val="20"/>
          <w:szCs w:val="20"/>
        </w:rPr>
      </w:pPr>
      <w:r>
        <w:rPr>
          <w:rFonts w:asciiTheme="majorBidi" w:hAnsiTheme="majorBidi" w:cstheme="majorBidi"/>
          <w:b/>
          <w:bCs/>
          <w:sz w:val="20"/>
          <w:szCs w:val="20"/>
        </w:rPr>
        <w:t xml:space="preserve">Pembelajaran Al-Qur’an Siswa Kelas IX </w:t>
      </w:r>
      <w:r w:rsidRPr="00504ABD">
        <w:rPr>
          <w:rFonts w:asciiTheme="majorBidi" w:hAnsiTheme="majorBidi" w:cstheme="majorBidi"/>
          <w:b/>
          <w:bCs/>
          <w:sz w:val="20"/>
          <w:szCs w:val="20"/>
        </w:rPr>
        <w:t xml:space="preserve">SMP </w:t>
      </w:r>
      <w:r>
        <w:rPr>
          <w:rFonts w:asciiTheme="majorBidi" w:hAnsiTheme="majorBidi" w:cstheme="majorBidi"/>
          <w:b/>
          <w:bCs/>
          <w:sz w:val="20"/>
          <w:szCs w:val="20"/>
        </w:rPr>
        <w:t>Muhammadiyah 10 Sidoarj</w:t>
      </w:r>
      <w:r w:rsidR="007E53AC">
        <w:rPr>
          <w:rFonts w:asciiTheme="majorBidi" w:hAnsiTheme="majorBidi" w:cstheme="majorBidi"/>
          <w:b/>
          <w:bCs/>
          <w:sz w:val="20"/>
          <w:szCs w:val="20"/>
        </w:rPr>
        <w:t>o</w:t>
      </w:r>
    </w:p>
    <w:p w14:paraId="12DA2E33" w14:textId="175CFF55" w:rsidR="00601B12" w:rsidRDefault="00601B12" w:rsidP="00601B12">
      <w:pPr>
        <w:pStyle w:val="ListParagraph"/>
        <w:widowControl w:val="0"/>
        <w:numPr>
          <w:ilvl w:val="0"/>
          <w:numId w:val="2"/>
        </w:numPr>
        <w:autoSpaceDE w:val="0"/>
        <w:autoSpaceDN w:val="0"/>
        <w:spacing w:after="0" w:line="240" w:lineRule="auto"/>
        <w:contextualSpacing w:val="0"/>
        <w:jc w:val="both"/>
        <w:rPr>
          <w:rFonts w:asciiTheme="majorBidi" w:hAnsiTheme="majorBidi" w:cstheme="majorBidi"/>
          <w:b/>
          <w:bCs/>
          <w:sz w:val="20"/>
          <w:szCs w:val="20"/>
        </w:rPr>
      </w:pPr>
      <w:r w:rsidRPr="00C865AF">
        <w:rPr>
          <w:rFonts w:asciiTheme="majorBidi" w:hAnsiTheme="majorBidi" w:cstheme="majorBidi"/>
          <w:b/>
          <w:bCs/>
          <w:sz w:val="20"/>
          <w:szCs w:val="20"/>
        </w:rPr>
        <w:t xml:space="preserve">Metode Pembelajaran Al-Qur’an di </w:t>
      </w:r>
      <w:r w:rsidR="005C4DF3" w:rsidRPr="00504ABD">
        <w:rPr>
          <w:rFonts w:asciiTheme="majorBidi" w:hAnsiTheme="majorBidi" w:cstheme="majorBidi"/>
          <w:b/>
          <w:bCs/>
          <w:sz w:val="20"/>
          <w:szCs w:val="20"/>
        </w:rPr>
        <w:t xml:space="preserve">SMP </w:t>
      </w:r>
      <w:r w:rsidR="005C4DF3">
        <w:rPr>
          <w:rFonts w:asciiTheme="majorBidi" w:hAnsiTheme="majorBidi" w:cstheme="majorBidi"/>
          <w:b/>
          <w:bCs/>
          <w:sz w:val="20"/>
          <w:szCs w:val="20"/>
        </w:rPr>
        <w:t>Muhammadiyah 10 Sidoarjo</w:t>
      </w:r>
    </w:p>
    <w:p w14:paraId="572B1220" w14:textId="2005094C" w:rsidR="00601B12" w:rsidRPr="003379E8" w:rsidRDefault="00601B12" w:rsidP="00601B12">
      <w:pPr>
        <w:pStyle w:val="ListParagraph"/>
        <w:widowControl w:val="0"/>
        <w:autoSpaceDE w:val="0"/>
        <w:autoSpaceDN w:val="0"/>
        <w:spacing w:after="0" w:line="240" w:lineRule="auto"/>
        <w:ind w:left="1004" w:firstLine="436"/>
        <w:contextualSpacing w:val="0"/>
        <w:jc w:val="both"/>
        <w:rPr>
          <w:rFonts w:asciiTheme="majorBidi" w:hAnsiTheme="majorBidi" w:cstheme="majorBidi"/>
          <w:b/>
          <w:bCs/>
          <w:sz w:val="20"/>
          <w:szCs w:val="20"/>
          <w:lang w:val="en-US"/>
        </w:rPr>
      </w:pPr>
      <w:r w:rsidRPr="00C865AF">
        <w:rPr>
          <w:rFonts w:asciiTheme="majorBidi" w:hAnsiTheme="majorBidi" w:cstheme="majorBidi"/>
          <w:sz w:val="20"/>
          <w:szCs w:val="20"/>
        </w:rPr>
        <w:t>Pembelajaran Al Quran di</w:t>
      </w:r>
      <w:r w:rsidR="005C4DF3" w:rsidRPr="005C4DF3">
        <w:rPr>
          <w:rFonts w:asciiTheme="majorBidi" w:hAnsiTheme="majorBidi" w:cstheme="majorBidi"/>
          <w:sz w:val="20"/>
          <w:szCs w:val="20"/>
        </w:rPr>
        <w:t xml:space="preserve"> SMP Muhammadiyah 10 Sidoarjo </w:t>
      </w:r>
      <w:r w:rsidRPr="00C865AF">
        <w:rPr>
          <w:rFonts w:asciiTheme="majorBidi" w:hAnsiTheme="majorBidi" w:cstheme="majorBidi"/>
          <w:sz w:val="20"/>
          <w:szCs w:val="20"/>
        </w:rPr>
        <w:t xml:space="preserve">mencakup materi </w:t>
      </w:r>
      <w:r w:rsidR="005C4DF3" w:rsidRPr="005C4DF3">
        <w:rPr>
          <w:rFonts w:asciiTheme="majorBidi" w:hAnsiTheme="majorBidi" w:cstheme="majorBidi"/>
          <w:sz w:val="20"/>
          <w:szCs w:val="20"/>
        </w:rPr>
        <w:t xml:space="preserve">Tahsin, </w:t>
      </w:r>
      <w:r w:rsidRPr="00C865AF">
        <w:rPr>
          <w:rFonts w:asciiTheme="majorBidi" w:hAnsiTheme="majorBidi" w:cstheme="majorBidi"/>
          <w:sz w:val="20"/>
          <w:szCs w:val="20"/>
        </w:rPr>
        <w:t>Tilawah,</w:t>
      </w:r>
      <w:r w:rsidR="005C4DF3" w:rsidRPr="005C4DF3">
        <w:rPr>
          <w:rFonts w:asciiTheme="majorBidi" w:hAnsiTheme="majorBidi" w:cstheme="majorBidi"/>
          <w:sz w:val="20"/>
          <w:szCs w:val="20"/>
        </w:rPr>
        <w:t xml:space="preserve"> dan </w:t>
      </w:r>
      <w:r w:rsidRPr="00C865AF">
        <w:rPr>
          <w:rFonts w:asciiTheme="majorBidi" w:hAnsiTheme="majorBidi" w:cstheme="majorBidi"/>
          <w:sz w:val="20"/>
          <w:szCs w:val="20"/>
        </w:rPr>
        <w:t>Tahfidzhul Qur</w:t>
      </w:r>
      <w:r w:rsidR="00AE0747">
        <w:rPr>
          <w:rFonts w:asciiTheme="majorBidi" w:hAnsiTheme="majorBidi" w:cstheme="majorBidi"/>
          <w:sz w:val="20"/>
          <w:szCs w:val="20"/>
          <w:lang w:val="en-US"/>
        </w:rPr>
        <w:t>’</w:t>
      </w:r>
      <w:r w:rsidRPr="00C865AF">
        <w:rPr>
          <w:rFonts w:asciiTheme="majorBidi" w:hAnsiTheme="majorBidi" w:cstheme="majorBidi"/>
          <w:sz w:val="20"/>
          <w:szCs w:val="20"/>
        </w:rPr>
        <w:t>an</w:t>
      </w:r>
      <w:r w:rsidR="005C4DF3">
        <w:rPr>
          <w:rFonts w:asciiTheme="majorBidi" w:hAnsiTheme="majorBidi" w:cstheme="majorBidi"/>
          <w:sz w:val="20"/>
          <w:szCs w:val="20"/>
          <w:lang w:val="en-US"/>
        </w:rPr>
        <w:t>. Pembelajaran Tahsin dan Tilawah</w:t>
      </w:r>
      <w:r w:rsidRPr="00C865AF">
        <w:rPr>
          <w:rFonts w:asciiTheme="majorBidi" w:hAnsiTheme="majorBidi" w:cstheme="majorBidi"/>
          <w:sz w:val="20"/>
          <w:szCs w:val="20"/>
        </w:rPr>
        <w:t xml:space="preserve"> m</w:t>
      </w:r>
      <w:r w:rsidR="005C4DF3">
        <w:rPr>
          <w:rFonts w:asciiTheme="majorBidi" w:hAnsiTheme="majorBidi" w:cstheme="majorBidi"/>
          <w:sz w:val="20"/>
          <w:szCs w:val="20"/>
          <w:lang w:val="en-US"/>
        </w:rPr>
        <w:t>enggunakan</w:t>
      </w:r>
      <w:r w:rsidRPr="00C865AF">
        <w:rPr>
          <w:rFonts w:asciiTheme="majorBidi" w:hAnsiTheme="majorBidi" w:cstheme="majorBidi"/>
          <w:sz w:val="20"/>
          <w:szCs w:val="20"/>
        </w:rPr>
        <w:t xml:space="preserve"> metode </w:t>
      </w:r>
      <w:r w:rsidRPr="00C865AF">
        <w:rPr>
          <w:rFonts w:asciiTheme="majorBidi" w:hAnsiTheme="majorBidi" w:cstheme="majorBidi"/>
          <w:i/>
          <w:iCs/>
          <w:sz w:val="20"/>
          <w:szCs w:val="20"/>
        </w:rPr>
        <w:t xml:space="preserve">UMMI Foundation </w:t>
      </w:r>
      <w:r w:rsidRPr="00C865AF">
        <w:rPr>
          <w:rFonts w:asciiTheme="majorBidi" w:hAnsiTheme="majorBidi" w:cstheme="majorBidi"/>
          <w:sz w:val="20"/>
          <w:szCs w:val="20"/>
        </w:rPr>
        <w:t>yang sudah masyhur diantara</w:t>
      </w:r>
      <w:r w:rsidR="005C4DF3">
        <w:rPr>
          <w:rFonts w:asciiTheme="majorBidi" w:hAnsiTheme="majorBidi" w:cstheme="majorBidi"/>
          <w:sz w:val="20"/>
          <w:szCs w:val="20"/>
          <w:lang w:val="en-US"/>
        </w:rPr>
        <w:t xml:space="preserve"> banyak</w:t>
      </w:r>
      <w:r w:rsidRPr="00C865AF">
        <w:rPr>
          <w:rFonts w:asciiTheme="majorBidi" w:hAnsiTheme="majorBidi" w:cstheme="majorBidi"/>
          <w:sz w:val="20"/>
          <w:szCs w:val="20"/>
        </w:rPr>
        <w:t xml:space="preserve"> metode </w:t>
      </w:r>
      <w:r w:rsidR="005C4DF3">
        <w:rPr>
          <w:rFonts w:asciiTheme="majorBidi" w:hAnsiTheme="majorBidi" w:cstheme="majorBidi"/>
          <w:sz w:val="20"/>
          <w:szCs w:val="20"/>
          <w:lang w:val="en-US"/>
        </w:rPr>
        <w:t>pembelajaran Al-Qur’an</w:t>
      </w:r>
      <w:r w:rsidRPr="00C865AF">
        <w:rPr>
          <w:rFonts w:asciiTheme="majorBidi" w:hAnsiTheme="majorBidi" w:cstheme="majorBidi"/>
          <w:sz w:val="20"/>
          <w:szCs w:val="20"/>
        </w:rPr>
        <w:t xml:space="preserve"> yang ada</w:t>
      </w:r>
      <w:r w:rsidR="005C4DF3">
        <w:rPr>
          <w:rFonts w:asciiTheme="majorBidi" w:hAnsiTheme="majorBidi" w:cstheme="majorBidi"/>
          <w:sz w:val="20"/>
          <w:szCs w:val="20"/>
          <w:lang w:val="en-US"/>
        </w:rPr>
        <w:t xml:space="preserve"> di</w:t>
      </w:r>
      <w:r w:rsidRPr="00C865AF">
        <w:rPr>
          <w:rFonts w:asciiTheme="majorBidi" w:hAnsiTheme="majorBidi" w:cstheme="majorBidi"/>
          <w:sz w:val="20"/>
          <w:szCs w:val="20"/>
        </w:rPr>
        <w:t xml:space="preserve"> Indonesia. Tahapan dalam pembelajaran Al Quran SMP</w:t>
      </w:r>
      <w:r w:rsidR="003379E8">
        <w:rPr>
          <w:rFonts w:asciiTheme="majorBidi" w:hAnsiTheme="majorBidi" w:cstheme="majorBidi"/>
          <w:sz w:val="20"/>
          <w:szCs w:val="20"/>
          <w:lang w:val="en-US"/>
        </w:rPr>
        <w:t xml:space="preserve"> </w:t>
      </w:r>
      <w:r w:rsidR="005C4DF3" w:rsidRPr="005C4DF3">
        <w:rPr>
          <w:rFonts w:asciiTheme="majorBidi" w:hAnsiTheme="majorBidi" w:cstheme="majorBidi"/>
          <w:sz w:val="20"/>
          <w:szCs w:val="20"/>
        </w:rPr>
        <w:t xml:space="preserve">Muhammadiyah 10 Sidoarjo </w:t>
      </w:r>
      <w:r w:rsidRPr="00C865AF">
        <w:rPr>
          <w:rFonts w:asciiTheme="majorBidi" w:hAnsiTheme="majorBidi" w:cstheme="majorBidi"/>
          <w:sz w:val="20"/>
          <w:szCs w:val="20"/>
        </w:rPr>
        <w:t xml:space="preserve">diklasisfikasikan sesuai </w:t>
      </w:r>
      <w:r w:rsidR="005C4DF3" w:rsidRPr="005C4DF3">
        <w:rPr>
          <w:rFonts w:asciiTheme="majorBidi" w:hAnsiTheme="majorBidi" w:cstheme="majorBidi"/>
          <w:sz w:val="20"/>
          <w:szCs w:val="20"/>
        </w:rPr>
        <w:t>dengan tingkat kemampuan siswa</w:t>
      </w:r>
      <w:r w:rsidRPr="00C865AF">
        <w:rPr>
          <w:rFonts w:asciiTheme="majorBidi" w:hAnsiTheme="majorBidi" w:cstheme="majorBidi"/>
          <w:sz w:val="20"/>
          <w:szCs w:val="20"/>
        </w:rPr>
        <w:t>.</w:t>
      </w:r>
      <w:r w:rsidR="003379E8" w:rsidRPr="003379E8">
        <w:rPr>
          <w:rFonts w:asciiTheme="majorBidi" w:hAnsiTheme="majorBidi" w:cstheme="majorBidi"/>
          <w:sz w:val="20"/>
          <w:szCs w:val="20"/>
        </w:rPr>
        <w:t xml:space="preserve"> </w:t>
      </w:r>
      <w:r w:rsidR="003379E8" w:rsidRPr="00C865AF">
        <w:rPr>
          <w:rFonts w:asciiTheme="majorBidi" w:hAnsiTheme="majorBidi" w:cstheme="majorBidi"/>
          <w:sz w:val="20"/>
          <w:szCs w:val="20"/>
        </w:rPr>
        <w:t xml:space="preserve">Pengelompokan </w:t>
      </w:r>
      <w:r w:rsidR="003379E8" w:rsidRPr="003379E8">
        <w:rPr>
          <w:rFonts w:asciiTheme="majorBidi" w:hAnsiTheme="majorBidi" w:cstheme="majorBidi"/>
          <w:sz w:val="20"/>
          <w:szCs w:val="20"/>
        </w:rPr>
        <w:t>terbagi pada kelas jilid 1, jilid 2, jilid 3, dan kelas materi Gharib dan Tajwid.</w:t>
      </w:r>
      <w:r w:rsidR="003379E8">
        <w:rPr>
          <w:rFonts w:asciiTheme="majorBidi" w:hAnsiTheme="majorBidi" w:cstheme="majorBidi"/>
          <w:sz w:val="20"/>
          <w:szCs w:val="20"/>
          <w:lang w:val="en-US"/>
        </w:rPr>
        <w:t xml:space="preserve"> </w:t>
      </w:r>
      <w:r w:rsidR="005C4DF3" w:rsidRPr="003379E8">
        <w:rPr>
          <w:rFonts w:asciiTheme="majorBidi" w:hAnsiTheme="majorBidi" w:cstheme="majorBidi"/>
          <w:sz w:val="20"/>
          <w:szCs w:val="20"/>
        </w:rPr>
        <w:t>P</w:t>
      </w:r>
      <w:r w:rsidRPr="00C865AF">
        <w:rPr>
          <w:rFonts w:asciiTheme="majorBidi" w:hAnsiTheme="majorBidi" w:cstheme="majorBidi"/>
          <w:sz w:val="20"/>
          <w:szCs w:val="20"/>
        </w:rPr>
        <w:t xml:space="preserve">embelajaran berfokus pada </w:t>
      </w:r>
      <w:r w:rsidR="003379E8" w:rsidRPr="003379E8">
        <w:rPr>
          <w:rFonts w:asciiTheme="majorBidi" w:hAnsiTheme="majorBidi" w:cstheme="majorBidi"/>
          <w:sz w:val="20"/>
          <w:szCs w:val="20"/>
        </w:rPr>
        <w:t>perbaikan kualitas bacaan meliputi pengucapan makharijul huruf, tajwid, dan kelancaran di dalam membaca Al-Qur’an.</w:t>
      </w:r>
      <w:r w:rsidR="003379E8">
        <w:rPr>
          <w:rFonts w:asciiTheme="majorBidi" w:hAnsiTheme="majorBidi" w:cstheme="majorBidi"/>
          <w:sz w:val="20"/>
          <w:szCs w:val="20"/>
          <w:lang w:val="en-US"/>
        </w:rPr>
        <w:t xml:space="preserve"> Untuk target dalam Tahfidzul Qur’an adalah dengan target 1 Juz.</w:t>
      </w:r>
    </w:p>
    <w:p w14:paraId="2A6326ED" w14:textId="77777777" w:rsidR="00601B12" w:rsidRPr="005122C7" w:rsidRDefault="00601B12" w:rsidP="00601B12">
      <w:pPr>
        <w:pStyle w:val="ListParagraph"/>
        <w:ind w:left="284"/>
        <w:jc w:val="both"/>
        <w:rPr>
          <w:rFonts w:asciiTheme="majorBidi" w:hAnsiTheme="majorBidi" w:cstheme="majorBidi"/>
          <w:sz w:val="20"/>
          <w:szCs w:val="20"/>
        </w:rPr>
      </w:pPr>
    </w:p>
    <w:p w14:paraId="022707F0" w14:textId="3708671C" w:rsidR="00601B12" w:rsidRPr="003379E8" w:rsidRDefault="00601B12" w:rsidP="003379E8">
      <w:pPr>
        <w:pStyle w:val="ListParagraph"/>
        <w:widowControl w:val="0"/>
        <w:numPr>
          <w:ilvl w:val="0"/>
          <w:numId w:val="2"/>
        </w:numPr>
        <w:autoSpaceDE w:val="0"/>
        <w:autoSpaceDN w:val="0"/>
        <w:spacing w:after="0" w:line="240" w:lineRule="auto"/>
        <w:contextualSpacing w:val="0"/>
        <w:jc w:val="both"/>
        <w:rPr>
          <w:rFonts w:asciiTheme="majorBidi" w:hAnsiTheme="majorBidi" w:cstheme="majorBidi"/>
          <w:b/>
          <w:bCs/>
          <w:sz w:val="20"/>
          <w:szCs w:val="20"/>
        </w:rPr>
      </w:pPr>
      <w:r w:rsidRPr="003379E8">
        <w:rPr>
          <w:rFonts w:asciiTheme="majorBidi" w:hAnsiTheme="majorBidi" w:cstheme="majorBidi"/>
          <w:b/>
          <w:bCs/>
          <w:sz w:val="20"/>
          <w:szCs w:val="20"/>
        </w:rPr>
        <w:t>Kendala yang dialami pada saat proses pembelajaran Al</w:t>
      </w:r>
      <w:r w:rsidR="007E53AC">
        <w:rPr>
          <w:rFonts w:asciiTheme="majorBidi" w:hAnsiTheme="majorBidi" w:cstheme="majorBidi"/>
          <w:b/>
          <w:bCs/>
          <w:sz w:val="20"/>
          <w:szCs w:val="20"/>
          <w:lang w:val="en-US"/>
        </w:rPr>
        <w:t>-</w:t>
      </w:r>
      <w:r w:rsidRPr="003379E8">
        <w:rPr>
          <w:rFonts w:asciiTheme="majorBidi" w:hAnsiTheme="majorBidi" w:cstheme="majorBidi"/>
          <w:b/>
          <w:bCs/>
          <w:sz w:val="20"/>
          <w:szCs w:val="20"/>
        </w:rPr>
        <w:t xml:space="preserve">Qur’an </w:t>
      </w:r>
    </w:p>
    <w:p w14:paraId="4C30B119" w14:textId="7BD0D719" w:rsidR="00AE0747" w:rsidRPr="00AE0747" w:rsidRDefault="00601B12" w:rsidP="00AE0747">
      <w:pPr>
        <w:pStyle w:val="ListParagraph"/>
        <w:widowControl w:val="0"/>
        <w:autoSpaceDE w:val="0"/>
        <w:autoSpaceDN w:val="0"/>
        <w:spacing w:after="0" w:line="240" w:lineRule="auto"/>
        <w:ind w:left="1004" w:firstLine="436"/>
        <w:contextualSpacing w:val="0"/>
        <w:jc w:val="both"/>
        <w:rPr>
          <w:rFonts w:asciiTheme="majorBidi" w:hAnsiTheme="majorBidi" w:cstheme="majorBidi"/>
          <w:sz w:val="20"/>
          <w:szCs w:val="20"/>
          <w:lang w:val="en-US"/>
        </w:rPr>
      </w:pPr>
      <w:r w:rsidRPr="00C865AF">
        <w:rPr>
          <w:rFonts w:asciiTheme="majorBidi" w:hAnsiTheme="majorBidi" w:cstheme="majorBidi"/>
          <w:sz w:val="20"/>
          <w:szCs w:val="20"/>
        </w:rPr>
        <w:t xml:space="preserve">Selama kurun berjalannya waktu, ada beberapa kendala yang </w:t>
      </w:r>
      <w:r w:rsidR="003379E8" w:rsidRPr="003379E8">
        <w:rPr>
          <w:rFonts w:asciiTheme="majorBidi" w:hAnsiTheme="majorBidi" w:cstheme="majorBidi"/>
          <w:sz w:val="20"/>
          <w:szCs w:val="20"/>
        </w:rPr>
        <w:t>dihadapi</w:t>
      </w:r>
      <w:r w:rsidRPr="00C865AF">
        <w:rPr>
          <w:rFonts w:asciiTheme="majorBidi" w:hAnsiTheme="majorBidi" w:cstheme="majorBidi"/>
          <w:sz w:val="20"/>
          <w:szCs w:val="20"/>
        </w:rPr>
        <w:t xml:space="preserve"> oleh Ustadz</w:t>
      </w:r>
      <w:r w:rsidR="003379E8" w:rsidRPr="003379E8">
        <w:rPr>
          <w:rFonts w:asciiTheme="majorBidi" w:hAnsiTheme="majorBidi" w:cstheme="majorBidi"/>
          <w:sz w:val="20"/>
          <w:szCs w:val="20"/>
        </w:rPr>
        <w:t xml:space="preserve">ah Aida </w:t>
      </w:r>
      <w:r w:rsidRPr="00C865AF">
        <w:rPr>
          <w:rFonts w:asciiTheme="majorBidi" w:hAnsiTheme="majorBidi" w:cstheme="majorBidi"/>
          <w:sz w:val="20"/>
          <w:szCs w:val="20"/>
        </w:rPr>
        <w:t xml:space="preserve">sebagai </w:t>
      </w:r>
      <w:r w:rsidR="003379E8" w:rsidRPr="003379E8">
        <w:rPr>
          <w:rFonts w:asciiTheme="majorBidi" w:hAnsiTheme="majorBidi" w:cstheme="majorBidi"/>
          <w:sz w:val="20"/>
          <w:szCs w:val="20"/>
        </w:rPr>
        <w:t xml:space="preserve">Koordinator pembelajaran metode </w:t>
      </w:r>
      <w:r w:rsidR="003379E8" w:rsidRPr="003379E8">
        <w:rPr>
          <w:rFonts w:asciiTheme="majorBidi" w:hAnsiTheme="majorBidi" w:cstheme="majorBidi"/>
          <w:i/>
          <w:iCs/>
          <w:sz w:val="20"/>
          <w:szCs w:val="20"/>
        </w:rPr>
        <w:t>UMMI</w:t>
      </w:r>
      <w:r w:rsidRPr="00C865AF">
        <w:rPr>
          <w:rFonts w:asciiTheme="majorBidi" w:hAnsiTheme="majorBidi" w:cstheme="majorBidi"/>
          <w:sz w:val="20"/>
          <w:szCs w:val="20"/>
        </w:rPr>
        <w:t xml:space="preserve"> dalam pembelajaran Al Qur’an. Salah satu hal yang paling berpengaruh dalam pembelajaran adalah </w:t>
      </w:r>
      <w:r w:rsidR="003379E8">
        <w:rPr>
          <w:rFonts w:asciiTheme="majorBidi" w:hAnsiTheme="majorBidi" w:cstheme="majorBidi"/>
          <w:sz w:val="20"/>
          <w:szCs w:val="20"/>
          <w:lang w:val="en-US"/>
        </w:rPr>
        <w:t>kurang nya tenaga pengajar</w:t>
      </w:r>
      <w:r w:rsidRPr="00C865AF">
        <w:rPr>
          <w:rFonts w:asciiTheme="majorBidi" w:hAnsiTheme="majorBidi" w:cstheme="majorBidi"/>
          <w:sz w:val="20"/>
          <w:szCs w:val="20"/>
        </w:rPr>
        <w:t>. Guru adalah faktor utama dalam menghasilkan baik atau tidaknya siswa yang ia didik dan ajar. Karena pembelajaran Al Qur’an merupaka</w:t>
      </w:r>
      <w:r w:rsidR="007E53AC">
        <w:rPr>
          <w:rFonts w:asciiTheme="majorBidi" w:hAnsiTheme="majorBidi" w:cstheme="majorBidi"/>
          <w:sz w:val="20"/>
          <w:szCs w:val="20"/>
          <w:lang w:val="en-US"/>
        </w:rPr>
        <w:t xml:space="preserve">n </w:t>
      </w:r>
      <w:r w:rsidRPr="00C865AF">
        <w:rPr>
          <w:rFonts w:asciiTheme="majorBidi" w:hAnsiTheme="majorBidi" w:cstheme="majorBidi"/>
          <w:sz w:val="20"/>
          <w:szCs w:val="20"/>
        </w:rPr>
        <w:t xml:space="preserve">tipe pembelajaran </w:t>
      </w:r>
      <w:r w:rsidRPr="00C865AF">
        <w:rPr>
          <w:rFonts w:asciiTheme="majorBidi" w:hAnsiTheme="majorBidi" w:cstheme="majorBidi"/>
          <w:i/>
          <w:iCs/>
          <w:sz w:val="20"/>
          <w:szCs w:val="20"/>
        </w:rPr>
        <w:t>copy paste</w:t>
      </w:r>
      <w:r w:rsidRPr="00C865AF">
        <w:rPr>
          <w:rFonts w:asciiTheme="majorBidi" w:hAnsiTheme="majorBidi" w:cstheme="majorBidi"/>
          <w:sz w:val="20"/>
          <w:szCs w:val="20"/>
        </w:rPr>
        <w:t xml:space="preserve"> dalam arti apa yang menjadi bacaan seorang guru, maka itulah yang akan dibaca oleh </w:t>
      </w:r>
      <w:r w:rsidR="003379E8">
        <w:rPr>
          <w:rFonts w:asciiTheme="majorBidi" w:hAnsiTheme="majorBidi" w:cstheme="majorBidi"/>
          <w:sz w:val="20"/>
          <w:szCs w:val="20"/>
          <w:lang w:val="en-US"/>
        </w:rPr>
        <w:t>murid</w:t>
      </w:r>
      <w:r w:rsidR="007E53AC">
        <w:rPr>
          <w:rFonts w:asciiTheme="majorBidi" w:hAnsiTheme="majorBidi" w:cstheme="majorBidi"/>
          <w:sz w:val="20"/>
          <w:szCs w:val="20"/>
          <w:lang w:val="en-US"/>
        </w:rPr>
        <w:t>. G</w:t>
      </w:r>
      <w:r w:rsidRPr="007E53AC">
        <w:rPr>
          <w:rFonts w:asciiTheme="majorBidi" w:hAnsiTheme="majorBidi" w:cstheme="majorBidi"/>
          <w:sz w:val="20"/>
          <w:szCs w:val="20"/>
        </w:rPr>
        <w:t xml:space="preserve">uru </w:t>
      </w:r>
      <w:r w:rsidR="007E53AC">
        <w:rPr>
          <w:rFonts w:asciiTheme="majorBidi" w:hAnsiTheme="majorBidi" w:cstheme="majorBidi"/>
          <w:sz w:val="20"/>
          <w:szCs w:val="20"/>
          <w:lang w:val="en-US"/>
        </w:rPr>
        <w:t>harus</w:t>
      </w:r>
      <w:r w:rsidRPr="007E53AC">
        <w:rPr>
          <w:rFonts w:asciiTheme="majorBidi" w:hAnsiTheme="majorBidi" w:cstheme="majorBidi"/>
          <w:sz w:val="20"/>
          <w:szCs w:val="20"/>
        </w:rPr>
        <w:t xml:space="preserve"> bersertifikan </w:t>
      </w:r>
      <w:r w:rsidRPr="007E53AC">
        <w:rPr>
          <w:rFonts w:asciiTheme="majorBidi" w:hAnsiTheme="majorBidi" w:cstheme="majorBidi"/>
          <w:i/>
          <w:iCs/>
          <w:sz w:val="20"/>
          <w:szCs w:val="20"/>
        </w:rPr>
        <w:t>UMMI Foundation</w:t>
      </w:r>
      <w:r w:rsidR="00AE0747">
        <w:rPr>
          <w:rFonts w:asciiTheme="majorBidi" w:hAnsiTheme="majorBidi" w:cstheme="majorBidi"/>
          <w:sz w:val="20"/>
          <w:szCs w:val="20"/>
          <w:lang w:val="en-US"/>
        </w:rPr>
        <w:t xml:space="preserve">. </w:t>
      </w:r>
      <w:r w:rsidR="00AE0747" w:rsidRPr="00AE0747">
        <w:rPr>
          <w:rFonts w:asciiTheme="majorBidi" w:hAnsiTheme="majorBidi" w:cstheme="majorBidi"/>
          <w:sz w:val="20"/>
          <w:szCs w:val="20"/>
          <w:lang w:val="en-US"/>
        </w:rPr>
        <w:t>Beliau juga</w:t>
      </w:r>
      <w:r w:rsidR="00AE0747" w:rsidRPr="00AE0747">
        <w:rPr>
          <w:rFonts w:asciiTheme="majorBidi" w:hAnsiTheme="majorBidi" w:cstheme="majorBidi"/>
          <w:sz w:val="20"/>
          <w:szCs w:val="20"/>
        </w:rPr>
        <w:t xml:space="preserve"> menyebutkan bahwa kemampuan siswa di dalam membaca Al-Qur'an tergolong sudah cukup baik. Beliau menyatakan bahwa adanya beberapa faktor mampu memengaruhi kemampuan siswa di dalam membaca Al-Qur’an. Faktor dari dalam diri siswa misalnya berupa kemampuan minatnya, kemampuan inderanya, dan tingkat kecerdasannya (IQ). Faktor lainnya dapat berupa kondisi lingkungan terdekatnya meliputi orang tua, ruang lingkup pertemanan, dan lingkungan tempat tinggal.</w:t>
      </w:r>
    </w:p>
    <w:p w14:paraId="4FDC297E" w14:textId="77777777" w:rsidR="00AE0747" w:rsidRPr="00AE0747" w:rsidRDefault="00AE0747" w:rsidP="007E53AC">
      <w:pPr>
        <w:pStyle w:val="ListParagraph"/>
        <w:widowControl w:val="0"/>
        <w:autoSpaceDE w:val="0"/>
        <w:autoSpaceDN w:val="0"/>
        <w:spacing w:after="0" w:line="240" w:lineRule="auto"/>
        <w:ind w:left="1004" w:firstLine="436"/>
        <w:contextualSpacing w:val="0"/>
        <w:jc w:val="both"/>
        <w:rPr>
          <w:rFonts w:asciiTheme="majorBidi" w:hAnsiTheme="majorBidi" w:cstheme="majorBidi"/>
          <w:i/>
          <w:iCs/>
          <w:sz w:val="20"/>
          <w:szCs w:val="20"/>
          <w:lang w:val="en-US"/>
        </w:rPr>
      </w:pPr>
    </w:p>
    <w:p w14:paraId="53D68157" w14:textId="77777777" w:rsidR="00601B12" w:rsidRDefault="00601B12" w:rsidP="00601B12">
      <w:pPr>
        <w:pStyle w:val="ListParagraph"/>
        <w:ind w:left="284"/>
        <w:jc w:val="both"/>
        <w:rPr>
          <w:rFonts w:asciiTheme="majorBidi" w:hAnsiTheme="majorBidi" w:cstheme="majorBidi"/>
          <w:i/>
          <w:iCs/>
          <w:sz w:val="20"/>
          <w:szCs w:val="20"/>
        </w:rPr>
      </w:pPr>
    </w:p>
    <w:p w14:paraId="672CD86B" w14:textId="77777777" w:rsidR="00B72CD7" w:rsidRPr="00601B12" w:rsidRDefault="00B72CD7">
      <w:pPr>
        <w:rPr>
          <w:lang w:val="id-ID"/>
        </w:rPr>
      </w:pPr>
    </w:p>
    <w:sectPr w:rsidR="00B72CD7" w:rsidRPr="00601B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D56C86"/>
    <w:multiLevelType w:val="hybridMultilevel"/>
    <w:tmpl w:val="75581736"/>
    <w:lvl w:ilvl="0" w:tplc="CE10CD2C">
      <w:start w:val="1"/>
      <w:numFmt w:val="upperLetter"/>
      <w:lvlText w:val="%1."/>
      <w:lvlJc w:val="left"/>
      <w:pPr>
        <w:ind w:left="644" w:hanging="360"/>
      </w:pPr>
      <w:rPr>
        <w:rFonts w:hint="default"/>
        <w:sz w:val="20"/>
        <w:szCs w:val="20"/>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1" w15:restartNumberingAfterBreak="0">
    <w:nsid w:val="5181174A"/>
    <w:multiLevelType w:val="hybridMultilevel"/>
    <w:tmpl w:val="55B8D1A8"/>
    <w:lvl w:ilvl="0" w:tplc="D5245A16">
      <w:start w:val="1"/>
      <w:numFmt w:val="decimal"/>
      <w:lvlText w:val="%1."/>
      <w:lvlJc w:val="left"/>
      <w:pPr>
        <w:ind w:left="1004" w:hanging="360"/>
      </w:pPr>
      <w:rPr>
        <w:rFonts w:hint="default"/>
      </w:rPr>
    </w:lvl>
    <w:lvl w:ilvl="1" w:tplc="04210019" w:tentative="1">
      <w:start w:val="1"/>
      <w:numFmt w:val="lowerLetter"/>
      <w:lvlText w:val="%2."/>
      <w:lvlJc w:val="left"/>
      <w:pPr>
        <w:ind w:left="1724" w:hanging="360"/>
      </w:pPr>
    </w:lvl>
    <w:lvl w:ilvl="2" w:tplc="0421001B" w:tentative="1">
      <w:start w:val="1"/>
      <w:numFmt w:val="lowerRoman"/>
      <w:lvlText w:val="%3."/>
      <w:lvlJc w:val="right"/>
      <w:pPr>
        <w:ind w:left="2444" w:hanging="180"/>
      </w:pPr>
    </w:lvl>
    <w:lvl w:ilvl="3" w:tplc="0421000F" w:tentative="1">
      <w:start w:val="1"/>
      <w:numFmt w:val="decimal"/>
      <w:lvlText w:val="%4."/>
      <w:lvlJc w:val="left"/>
      <w:pPr>
        <w:ind w:left="3164" w:hanging="360"/>
      </w:pPr>
    </w:lvl>
    <w:lvl w:ilvl="4" w:tplc="04210019" w:tentative="1">
      <w:start w:val="1"/>
      <w:numFmt w:val="lowerLetter"/>
      <w:lvlText w:val="%5."/>
      <w:lvlJc w:val="left"/>
      <w:pPr>
        <w:ind w:left="3884" w:hanging="360"/>
      </w:pPr>
    </w:lvl>
    <w:lvl w:ilvl="5" w:tplc="0421001B" w:tentative="1">
      <w:start w:val="1"/>
      <w:numFmt w:val="lowerRoman"/>
      <w:lvlText w:val="%6."/>
      <w:lvlJc w:val="right"/>
      <w:pPr>
        <w:ind w:left="4604" w:hanging="180"/>
      </w:pPr>
    </w:lvl>
    <w:lvl w:ilvl="6" w:tplc="0421000F" w:tentative="1">
      <w:start w:val="1"/>
      <w:numFmt w:val="decimal"/>
      <w:lvlText w:val="%7."/>
      <w:lvlJc w:val="left"/>
      <w:pPr>
        <w:ind w:left="5324" w:hanging="360"/>
      </w:pPr>
    </w:lvl>
    <w:lvl w:ilvl="7" w:tplc="04210019" w:tentative="1">
      <w:start w:val="1"/>
      <w:numFmt w:val="lowerLetter"/>
      <w:lvlText w:val="%8."/>
      <w:lvlJc w:val="left"/>
      <w:pPr>
        <w:ind w:left="6044" w:hanging="360"/>
      </w:pPr>
    </w:lvl>
    <w:lvl w:ilvl="8" w:tplc="0421001B" w:tentative="1">
      <w:start w:val="1"/>
      <w:numFmt w:val="lowerRoman"/>
      <w:lvlText w:val="%9."/>
      <w:lvlJc w:val="right"/>
      <w:pPr>
        <w:ind w:left="6764" w:hanging="180"/>
      </w:pPr>
    </w:lvl>
  </w:abstractNum>
  <w:abstractNum w:abstractNumId="2" w15:restartNumberingAfterBreak="0">
    <w:nsid w:val="5AC912BE"/>
    <w:multiLevelType w:val="hybridMultilevel"/>
    <w:tmpl w:val="E0942DE6"/>
    <w:lvl w:ilvl="0" w:tplc="3D3CB72E">
      <w:start w:val="1"/>
      <w:numFmt w:val="upperLetter"/>
      <w:lvlText w:val="%1."/>
      <w:lvlJc w:val="left"/>
      <w:pPr>
        <w:ind w:left="720" w:hanging="360"/>
      </w:pPr>
      <w:rPr>
        <w:b/>
        <w:bCs/>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15:restartNumberingAfterBreak="0">
    <w:nsid w:val="69DE2F5D"/>
    <w:multiLevelType w:val="hybridMultilevel"/>
    <w:tmpl w:val="9A704F6C"/>
    <w:lvl w:ilvl="0" w:tplc="55B8ED1E">
      <w:start w:val="1"/>
      <w:numFmt w:val="upperLetter"/>
      <w:lvlText w:val="%1."/>
      <w:lvlJc w:val="left"/>
      <w:pPr>
        <w:ind w:left="360" w:hanging="360"/>
      </w:pPr>
      <w:rPr>
        <w:b/>
        <w:bCs/>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1B12"/>
    <w:rsid w:val="003379E8"/>
    <w:rsid w:val="005C4DF3"/>
    <w:rsid w:val="00601B12"/>
    <w:rsid w:val="007E53AC"/>
    <w:rsid w:val="00AE0747"/>
    <w:rsid w:val="00B72CD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E2D66"/>
  <w15:chartTrackingRefBased/>
  <w15:docId w15:val="{AFFA372A-7803-456A-837B-8CA3433B1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1B12"/>
    <w:pPr>
      <w:ind w:left="720"/>
      <w:contextualSpacing/>
    </w:pPr>
    <w:rPr>
      <w:lang w:val="id-ID"/>
    </w:rPr>
  </w:style>
  <w:style w:type="paragraph" w:styleId="BodyText">
    <w:name w:val="Body Text"/>
    <w:basedOn w:val="Normal"/>
    <w:link w:val="BodyTextChar"/>
    <w:uiPriority w:val="1"/>
    <w:qFormat/>
    <w:rsid w:val="005C4DF3"/>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5C4DF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282</Words>
  <Characters>1614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cp:lastModifiedBy>
  <cp:revision>2</cp:revision>
  <dcterms:created xsi:type="dcterms:W3CDTF">2024-07-21T01:00:00Z</dcterms:created>
  <dcterms:modified xsi:type="dcterms:W3CDTF">2024-07-21T01:00:00Z</dcterms:modified>
</cp:coreProperties>
</file>